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71F512">
      <w:pPr>
        <w:pStyle w:val="2"/>
        <w:keepNext w:val="0"/>
        <w:keepLines w:val="0"/>
        <w:widowControl/>
        <w:suppressLineNumbers w:val="0"/>
        <w:spacing w:before="480" w:beforeAutospacing="0" w:after="240" w:afterAutospacing="0"/>
        <w:ind w:left="0" w:right="0"/>
        <w:jc w:val="center"/>
        <w:rPr>
          <w:rFonts w:hint="eastAsia" w:ascii="华文细黑" w:hAnsi="华文细黑" w:eastAsia="华文细黑" w:cs="华文细黑"/>
          <w:sz w:val="44"/>
          <w:szCs w:val="44"/>
        </w:rPr>
      </w:pPr>
      <w:r>
        <w:rPr>
          <w:rFonts w:hint="eastAsia" w:ascii="华文细黑" w:hAnsi="华文细黑" w:eastAsia="华文细黑" w:cs="华文细黑"/>
          <w:sz w:val="44"/>
          <w:szCs w:val="44"/>
        </w:rPr>
        <w:t>质量保证承诺书</w:t>
      </w:r>
    </w:p>
    <w:p w14:paraId="2947A988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240" w:beforeAutospacing="0" w:after="0" w:afterAutospacing="0" w:line="480" w:lineRule="exact"/>
        <w:ind w:left="0" w:right="0"/>
        <w:textAlignment w:val="auto"/>
        <w:rPr>
          <w:rFonts w:hint="eastAsia" w:ascii="华文细黑" w:hAnsi="华文细黑" w:eastAsia="华文细黑" w:cs="华文细黑"/>
          <w:sz w:val="28"/>
          <w:szCs w:val="28"/>
          <w:lang w:val="en-US" w:eastAsia="zh-CN"/>
        </w:rPr>
      </w:pPr>
      <w:r>
        <w:rPr>
          <w:rFonts w:hint="eastAsia" w:ascii="华文细黑" w:hAnsi="华文细黑" w:eastAsia="华文细黑" w:cs="华文细黑"/>
          <w:sz w:val="28"/>
          <w:szCs w:val="28"/>
        </w:rPr>
        <w:t>致：</w:t>
      </w:r>
      <w:r>
        <w:rPr>
          <w:rFonts w:hint="eastAsia" w:ascii="华文细黑" w:hAnsi="华文细黑" w:eastAsia="华文细黑" w:cs="华文细黑"/>
          <w:sz w:val="28"/>
          <w:szCs w:val="28"/>
          <w:lang w:val="en-US" w:eastAsia="zh-CN"/>
        </w:rPr>
        <w:t>上海睿铺技术有限公司</w:t>
      </w:r>
    </w:p>
    <w:p w14:paraId="4F5D8499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240" w:beforeAutospacing="0" w:after="0" w:afterAutospacing="0" w:line="480" w:lineRule="exact"/>
        <w:ind w:right="0"/>
        <w:textAlignment w:val="auto"/>
        <w:rPr>
          <w:rFonts w:hint="eastAsia" w:ascii="华文细黑" w:hAnsi="华文细黑" w:eastAsia="华文细黑" w:cs="华文细黑"/>
          <w:sz w:val="28"/>
          <w:szCs w:val="28"/>
        </w:rPr>
      </w:pPr>
      <w:r>
        <w:rPr>
          <w:rFonts w:hint="eastAsia" w:ascii="华文细黑" w:hAnsi="华文细黑" w:eastAsia="华文细黑" w:cs="华文细黑"/>
          <w:color w:val="auto"/>
          <w:sz w:val="28"/>
          <w:szCs w:val="28"/>
        </w:rPr>
        <w:t>我方作为贵司</w:t>
      </w:r>
      <w:r>
        <w:rPr>
          <w:rFonts w:hint="eastAsia" w:ascii="华文细黑" w:hAnsi="华文细黑" w:eastAsia="华文细黑" w:cs="华文细黑"/>
          <w:sz w:val="28"/>
          <w:szCs w:val="28"/>
        </w:rPr>
        <w:t>的供应方，郑重承诺如下：</w:t>
      </w:r>
    </w:p>
    <w:p w14:paraId="0D072B91">
      <w:pPr>
        <w:pStyle w:val="3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240" w:beforeAutospacing="0" w:after="0" w:afterAutospacing="0" w:line="480" w:lineRule="exact"/>
        <w:ind w:left="425" w:leftChars="0" w:right="0" w:rightChars="0" w:hanging="425" w:firstLineChars="0"/>
        <w:textAlignment w:val="auto"/>
        <w:rPr>
          <w:rFonts w:hint="eastAsia" w:ascii="华文细黑" w:hAnsi="华文细黑" w:eastAsia="华文细黑" w:cs="华文细黑"/>
          <w:sz w:val="28"/>
          <w:szCs w:val="28"/>
        </w:rPr>
      </w:pPr>
      <w:r>
        <w:rPr>
          <w:rFonts w:hint="eastAsia" w:ascii="华文细黑" w:hAnsi="华文细黑" w:eastAsia="华文细黑" w:cs="华文细黑"/>
          <w:sz w:val="28"/>
          <w:szCs w:val="28"/>
        </w:rPr>
        <w:t>我方提供的产品完全符合《技术规格书》约定的全部技术参数和认证要求。</w:t>
      </w:r>
    </w:p>
    <w:p w14:paraId="5B068265">
      <w:pPr>
        <w:pStyle w:val="3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240" w:beforeAutospacing="0" w:after="0" w:afterAutospacing="0" w:line="480" w:lineRule="exact"/>
        <w:ind w:left="425" w:leftChars="0" w:right="0" w:rightChars="0" w:hanging="425" w:firstLineChars="0"/>
        <w:textAlignment w:val="auto"/>
        <w:rPr>
          <w:rFonts w:hint="eastAsia" w:ascii="华文细黑" w:hAnsi="华文细黑" w:eastAsia="华文细黑" w:cs="华文细黑"/>
          <w:sz w:val="28"/>
          <w:szCs w:val="28"/>
        </w:rPr>
      </w:pPr>
      <w:r>
        <w:rPr>
          <w:rFonts w:hint="eastAsia" w:ascii="华文细黑" w:hAnsi="华文细黑" w:eastAsia="华文细黑" w:cs="华文细黑"/>
          <w:sz w:val="28"/>
          <w:szCs w:val="28"/>
        </w:rPr>
        <w:t>我方保证产品质量稳定，批次间一致性符合《技术规格书》</w:t>
      </w:r>
      <w:r>
        <w:rPr>
          <w:rFonts w:hint="eastAsia" w:ascii="华文细黑" w:hAnsi="华文细黑" w:eastAsia="华文细黑" w:cs="华文细黑"/>
          <w:color w:val="auto"/>
          <w:sz w:val="28"/>
          <w:szCs w:val="28"/>
        </w:rPr>
        <w:t>。</w:t>
      </w:r>
    </w:p>
    <w:p w14:paraId="290D9682">
      <w:pPr>
        <w:pStyle w:val="3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240" w:beforeAutospacing="0" w:after="0" w:afterAutospacing="0" w:line="480" w:lineRule="exact"/>
        <w:ind w:left="425" w:leftChars="0" w:right="0" w:rightChars="0" w:hanging="425" w:firstLineChars="0"/>
        <w:textAlignment w:val="auto"/>
        <w:rPr>
          <w:rFonts w:hint="eastAsia" w:ascii="华文细黑" w:hAnsi="华文细黑" w:eastAsia="华文细黑" w:cs="华文细黑"/>
          <w:sz w:val="28"/>
          <w:szCs w:val="28"/>
        </w:rPr>
      </w:pPr>
      <w:r>
        <w:rPr>
          <w:rFonts w:hint="eastAsia" w:ascii="华文细黑" w:hAnsi="华文细黑" w:eastAsia="华文细黑" w:cs="华文细黑"/>
          <w:sz w:val="28"/>
          <w:szCs w:val="28"/>
        </w:rPr>
        <w:t>我方保证质保期内产品出现质量问题时，在收到通知后</w:t>
      </w:r>
      <w:r>
        <w:rPr>
          <w:rFonts w:hint="eastAsia" w:ascii="华文细黑" w:hAnsi="华文细黑" w:eastAsia="华文细黑" w:cs="华文细黑"/>
          <w:sz w:val="28"/>
          <w:szCs w:val="28"/>
          <w:lang w:val="en-US" w:eastAsia="zh-CN"/>
        </w:rPr>
        <w:t>5</w:t>
      </w:r>
      <w:r>
        <w:rPr>
          <w:rFonts w:hint="eastAsia" w:ascii="华文细黑" w:hAnsi="华文细黑" w:eastAsia="华文细黑" w:cs="华文细黑"/>
          <w:sz w:val="28"/>
          <w:szCs w:val="28"/>
        </w:rPr>
        <w:t>日内免费更换。</w:t>
      </w:r>
    </w:p>
    <w:p w14:paraId="278C1AA8">
      <w:pPr>
        <w:pStyle w:val="3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240" w:beforeAutospacing="0" w:after="0" w:afterAutospacing="0" w:line="480" w:lineRule="exact"/>
        <w:ind w:left="425" w:leftChars="0" w:right="0" w:rightChars="0" w:hanging="425" w:firstLineChars="0"/>
        <w:textAlignment w:val="auto"/>
        <w:rPr>
          <w:rFonts w:hint="eastAsia" w:ascii="华文细黑" w:hAnsi="华文细黑" w:eastAsia="华文细黑" w:cs="华文细黑"/>
          <w:sz w:val="28"/>
          <w:szCs w:val="28"/>
        </w:rPr>
      </w:pPr>
      <w:r>
        <w:rPr>
          <w:rFonts w:hint="eastAsia" w:ascii="华文细黑" w:hAnsi="华文细黑" w:eastAsia="华文细黑" w:cs="华文细黑"/>
          <w:sz w:val="28"/>
          <w:szCs w:val="28"/>
        </w:rPr>
        <w:t>如因我方产品质量问题导致贵司整机防爆认证失效或产生其他损失，我方承担全部赔偿责任。</w:t>
      </w:r>
    </w:p>
    <w:p w14:paraId="3458BD5B">
      <w:pPr>
        <w:pStyle w:val="3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240" w:beforeAutospacing="0" w:after="0" w:afterAutospacing="0" w:line="480" w:lineRule="exact"/>
        <w:ind w:left="425" w:leftChars="0" w:right="0" w:rightChars="0" w:hanging="425" w:firstLineChars="0"/>
        <w:textAlignment w:val="auto"/>
        <w:rPr>
          <w:rFonts w:hint="eastAsia" w:ascii="华文细黑" w:hAnsi="华文细黑" w:eastAsia="华文细黑" w:cs="华文细黑"/>
          <w:sz w:val="28"/>
          <w:szCs w:val="28"/>
        </w:rPr>
      </w:pPr>
      <w:r>
        <w:rPr>
          <w:rFonts w:hint="eastAsia" w:ascii="华文细黑" w:hAnsi="华文细黑" w:eastAsia="华文细黑" w:cs="华文细黑"/>
          <w:sz w:val="28"/>
          <w:szCs w:val="28"/>
        </w:rPr>
        <w:t>我方知晓本产品用于防爆设备，同意配合贵司完成防爆认证备案及后续变更。</w:t>
      </w:r>
    </w:p>
    <w:p w14:paraId="3F139CE3">
      <w:pPr>
        <w:pStyle w:val="4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shd w:val="clear" w:fill="FFFFFF"/>
        <w:kinsoku/>
        <w:overflowPunct/>
        <w:topLinePunct w:val="0"/>
        <w:autoSpaceDE/>
        <w:autoSpaceDN/>
        <w:bidi w:val="0"/>
        <w:adjustRightInd/>
        <w:snapToGrid/>
        <w:spacing w:before="240" w:beforeAutospacing="0" w:after="240" w:afterAutospacing="0" w:line="480" w:lineRule="exact"/>
        <w:ind w:left="425" w:leftChars="0" w:right="0" w:rightChars="0" w:hanging="425" w:firstLineChars="0"/>
        <w:textAlignment w:val="auto"/>
        <w:rPr>
          <w:rFonts w:hint="eastAsia" w:ascii="华文细黑" w:hAnsi="华文细黑" w:eastAsia="华文细黑" w:cs="华文细黑"/>
          <w:kern w:val="0"/>
          <w:sz w:val="28"/>
          <w:szCs w:val="28"/>
          <w:lang w:val="en-US" w:eastAsia="zh-CN" w:bidi="ar"/>
        </w:rPr>
      </w:pPr>
      <w:r>
        <w:rPr>
          <w:rFonts w:hint="eastAsia" w:ascii="华文细黑" w:hAnsi="华文细黑" w:eastAsia="华文细黑" w:cs="华文细黑"/>
          <w:kern w:val="0"/>
          <w:sz w:val="28"/>
          <w:szCs w:val="28"/>
          <w:lang w:val="en-US" w:eastAsia="zh-CN" w:bidi="ar"/>
        </w:rPr>
        <w:t>本承诺函为我方投标文件的组成部分，具有法律约束力。</w:t>
      </w:r>
    </w:p>
    <w:p w14:paraId="13BCE87F">
      <w:pPr>
        <w:pStyle w:val="4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shd w:val="clear" w:fill="FFFFFF"/>
        <w:kinsoku/>
        <w:overflowPunct/>
        <w:topLinePunct w:val="0"/>
        <w:autoSpaceDE/>
        <w:autoSpaceDN/>
        <w:bidi w:val="0"/>
        <w:adjustRightInd/>
        <w:snapToGrid/>
        <w:spacing w:before="240" w:beforeAutospacing="0" w:after="240" w:afterAutospacing="0" w:line="480" w:lineRule="exact"/>
        <w:ind w:left="425" w:leftChars="0" w:right="0" w:rightChars="0" w:hanging="425" w:firstLineChars="0"/>
        <w:textAlignment w:val="auto"/>
        <w:rPr>
          <w:rFonts w:hint="eastAsia" w:ascii="华文细黑" w:hAnsi="华文细黑" w:eastAsia="华文细黑" w:cs="华文细黑"/>
          <w:sz w:val="28"/>
          <w:szCs w:val="28"/>
        </w:rPr>
      </w:pPr>
      <w:r>
        <w:rPr>
          <w:rFonts w:hint="eastAsia" w:ascii="华文细黑" w:hAnsi="华文细黑" w:eastAsia="华文细黑" w:cs="华文细黑"/>
          <w:kern w:val="0"/>
          <w:sz w:val="28"/>
          <w:szCs w:val="28"/>
          <w:lang w:val="en-US" w:eastAsia="zh-CN" w:bidi="ar"/>
        </w:rPr>
        <w:t>若我方违反本承诺函中的任何承诺，我方自愿承担由此给贵方造成的全部损失，并接受贵方按照招标文件及框架协议的约定采取的全部措施。</w:t>
      </w:r>
    </w:p>
    <w:p w14:paraId="1126C440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240" w:beforeAutospacing="0" w:after="0" w:afterAutospacing="0" w:line="480" w:lineRule="exact"/>
        <w:ind w:left="0" w:right="0" w:firstLine="560" w:firstLineChars="200"/>
        <w:textAlignment w:val="auto"/>
        <w:rPr>
          <w:rFonts w:hint="eastAsia" w:ascii="华文细黑" w:hAnsi="华文细黑" w:eastAsia="华文细黑" w:cs="华文细黑"/>
          <w:sz w:val="28"/>
          <w:szCs w:val="28"/>
        </w:rPr>
      </w:pPr>
      <w:r>
        <w:rPr>
          <w:rFonts w:hint="eastAsia" w:ascii="华文细黑" w:hAnsi="华文细黑" w:eastAsia="华文细黑" w:cs="华文细黑"/>
          <w:sz w:val="28"/>
          <w:szCs w:val="28"/>
          <w:lang w:val="en-US" w:eastAsia="zh-CN"/>
        </w:rPr>
        <w:t>投标人</w:t>
      </w:r>
      <w:r>
        <w:rPr>
          <w:rFonts w:hint="eastAsia" w:ascii="华文细黑" w:hAnsi="华文细黑" w:eastAsia="华文细黑" w:cs="华文细黑"/>
          <w:sz w:val="28"/>
          <w:szCs w:val="28"/>
        </w:rPr>
        <w:t>（盖章）：</w:t>
      </w:r>
    </w:p>
    <w:p w14:paraId="1176D18C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240" w:beforeAutospacing="0" w:after="0" w:afterAutospacing="0" w:line="480" w:lineRule="exact"/>
        <w:ind w:left="0" w:right="0" w:firstLine="560" w:firstLineChars="200"/>
        <w:textAlignment w:val="auto"/>
        <w:rPr>
          <w:rFonts w:hint="eastAsia" w:ascii="华文细黑" w:hAnsi="华文细黑" w:eastAsia="华文细黑" w:cs="华文细黑"/>
          <w:sz w:val="28"/>
          <w:szCs w:val="28"/>
          <w:lang w:val="en-US" w:eastAsia="zh-CN"/>
        </w:rPr>
      </w:pPr>
      <w:r>
        <w:rPr>
          <w:rFonts w:hint="eastAsia" w:ascii="华文细黑" w:hAnsi="华文细黑" w:eastAsia="华文细黑" w:cs="华文细黑"/>
          <w:sz w:val="28"/>
          <w:szCs w:val="28"/>
        </w:rPr>
        <w:t>授权代表（签字）：</w:t>
      </w:r>
    </w:p>
    <w:p w14:paraId="385D43B1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240" w:beforeAutospacing="0" w:after="0" w:afterAutospacing="0" w:line="480" w:lineRule="exact"/>
        <w:ind w:left="0" w:right="0" w:firstLine="560" w:firstLineChars="200"/>
        <w:textAlignment w:val="auto"/>
        <w:rPr>
          <w:rFonts w:hint="default" w:ascii="华文细黑" w:hAnsi="华文细黑" w:eastAsia="华文细黑" w:cs="华文细黑"/>
          <w:sz w:val="28"/>
          <w:szCs w:val="28"/>
          <w:lang w:val="en-US" w:eastAsia="zh-CN"/>
        </w:rPr>
      </w:pPr>
      <w:r>
        <w:rPr>
          <w:rFonts w:hint="eastAsia" w:ascii="华文细黑" w:hAnsi="华文细黑" w:eastAsia="华文细黑" w:cs="华文细黑"/>
          <w:sz w:val="28"/>
          <w:szCs w:val="28"/>
        </w:rPr>
        <w:t>日期：</w:t>
      </w:r>
      <w:r>
        <w:rPr>
          <w:rFonts w:hint="eastAsia" w:ascii="华文细黑" w:hAnsi="华文细黑" w:eastAsia="华文细黑" w:cs="华文细黑"/>
          <w:sz w:val="28"/>
          <w:szCs w:val="28"/>
          <w:lang w:val="en-US" w:eastAsia="zh-CN"/>
        </w:rPr>
        <w:t xml:space="preserve">2026年 </w:t>
      </w:r>
      <w:bookmarkStart w:id="0" w:name="_GoBack"/>
      <w:bookmarkEnd w:id="0"/>
      <w:r>
        <w:rPr>
          <w:rFonts w:hint="eastAsia" w:ascii="华文细黑" w:hAnsi="华文细黑" w:eastAsia="华文细黑" w:cs="华文细黑"/>
          <w:sz w:val="28"/>
          <w:szCs w:val="28"/>
          <w:lang w:val="en-US" w:eastAsia="zh-CN"/>
        </w:rPr>
        <w:t>月  日</w:t>
      </w:r>
    </w:p>
    <w:p w14:paraId="5A1E62D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5BA610E"/>
    <w:multiLevelType w:val="singleLevel"/>
    <w:tmpl w:val="25BA610E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805549E"/>
    <w:rsid w:val="0805549E"/>
    <w:rsid w:val="13C5549B"/>
    <w:rsid w:val="44A84FEF"/>
    <w:rsid w:val="7F762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100" w:beforeAutospacing="1" w:after="100" w:afterAutospacing="1"/>
      <w:jc w:val="left"/>
      <w:outlineLvl w:val="0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4">
    <w:name w:val="Normal (Web)"/>
    <w:basedOn w:val="1"/>
    <w:qFormat/>
    <w:uiPriority w:val="0"/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316</Words>
  <Characters>319</Characters>
  <Lines>0</Lines>
  <Paragraphs>0</Paragraphs>
  <TotalTime>3</TotalTime>
  <ScaleCrop>false</ScaleCrop>
  <LinksUpToDate>false</LinksUpToDate>
  <CharactersWithSpaces>321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2026-05-26T09:57:00Z</dcterms:created>
  <dc:creator>宣</dc:creator>
  <cp:lastModifiedBy>宣</cp:lastModifiedBy>
  <dcterms:modified xsi:type="dcterms:W3CDTF">2026-07-13T07:47:40Z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A803048ED7AA4772A009F4353AD38B53_11</vt:lpwstr>
  </property>
  <property fmtid="{D5CDD505-2E9C-101B-9397-08002B2CF9AE}" pid="4" name="KSOTemplateDocerSaveRecord">
    <vt:lpwstr>eyJoZGlkIjoiMTQ5OWU3ZGU2ZDIzNzUzYTZhMTUwOWJjMGM5NWFlYjYiLCJ1c2VySWQiOiIxMjA1OTU2NDExIn0=</vt:lpwstr>
  </property>
</Properties>
</file>